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B37" w:rsidRDefault="006A1B37" w:rsidP="001E7742">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65pt;margin-top:5.6pt;width:35.45pt;height:48.4pt;z-index:-251658240;visibility:visible;mso-wrap-edited:f">
            <v:imagedata r:id="rId7" o:title=""/>
          </v:shape>
          <o:OLEObject Type="Embed" ProgID="Word.Picture.8" ShapeID="_x0000_s1026" DrawAspect="Content" ObjectID="_1521537027" r:id="rId8"/>
        </w:pict>
      </w:r>
    </w:p>
    <w:p w:rsidR="006A1B37" w:rsidRPr="00E1407A" w:rsidRDefault="006A1B37" w:rsidP="001E7742">
      <w:pPr>
        <w:pStyle w:val="Heading1"/>
        <w:rPr>
          <w:rFonts w:ascii="Trebuchet MS" w:hAnsi="Trebuchet MS" w:cs="Trebuchet MS"/>
          <w:shadow/>
          <w:sz w:val="56"/>
          <w:szCs w:val="56"/>
        </w:rPr>
      </w:pPr>
      <w:r w:rsidRPr="00E1407A">
        <w:rPr>
          <w:rFonts w:ascii="Trebuchet MS" w:hAnsi="Trebuchet MS" w:cs="Trebuchet MS"/>
          <w:shadow/>
          <w:sz w:val="56"/>
          <w:szCs w:val="56"/>
        </w:rPr>
        <w:t>Comune di Giovinazzo</w:t>
      </w:r>
    </w:p>
    <w:p w:rsidR="006A1B37" w:rsidRPr="00E1407A" w:rsidRDefault="006A1B37" w:rsidP="001E7742">
      <w:pPr>
        <w:pStyle w:val="Heading1"/>
        <w:rPr>
          <w:rFonts w:ascii="Trebuchet MS" w:hAnsi="Trebuchet MS" w:cs="Trebuchet MS"/>
          <w:i/>
          <w:iCs/>
          <w:sz w:val="28"/>
          <w:szCs w:val="28"/>
        </w:rPr>
      </w:pPr>
      <w:r>
        <w:rPr>
          <w:rFonts w:ascii="Trebuchet MS" w:hAnsi="Trebuchet MS" w:cs="Trebuchet MS"/>
          <w:i/>
          <w:iCs/>
          <w:sz w:val="28"/>
          <w:szCs w:val="28"/>
        </w:rPr>
        <w:t>Città Metropolitana di Bari</w:t>
      </w:r>
    </w:p>
    <w:p w:rsidR="006A1B37" w:rsidRPr="00E1407A" w:rsidRDefault="006A1B37" w:rsidP="001C12D4">
      <w:pPr>
        <w:pStyle w:val="Heading1"/>
        <w:jc w:val="left"/>
        <w:rPr>
          <w:rFonts w:ascii="Trebuchet MS" w:hAnsi="Trebuchet MS" w:cs="Trebuchet MS"/>
          <w:i/>
          <w:iCs/>
          <w:sz w:val="32"/>
          <w:szCs w:val="32"/>
        </w:rPr>
      </w:pPr>
    </w:p>
    <w:p w:rsidR="006A1B37" w:rsidRPr="00E1407A" w:rsidRDefault="006A1B37" w:rsidP="004536DA">
      <w:pPr>
        <w:rPr>
          <w:rFonts w:ascii="Trebuchet MS" w:hAnsi="Trebuchet MS" w:cs="Trebuchet MS"/>
          <w:sz w:val="22"/>
          <w:szCs w:val="22"/>
        </w:rPr>
      </w:pPr>
    </w:p>
    <w:p w:rsidR="006A1B37" w:rsidRDefault="006A1B37" w:rsidP="008326F8">
      <w:pPr>
        <w:jc w:val="center"/>
        <w:rPr>
          <w:b/>
          <w:bCs/>
          <w:sz w:val="28"/>
          <w:szCs w:val="28"/>
        </w:rPr>
      </w:pPr>
      <w:r w:rsidRPr="008326F8">
        <w:rPr>
          <w:b/>
          <w:bCs/>
          <w:sz w:val="28"/>
          <w:szCs w:val="28"/>
        </w:rPr>
        <w:t>COMUNICATO STAMPA</w:t>
      </w:r>
    </w:p>
    <w:p w:rsidR="006A1B37" w:rsidRDefault="006A1B37" w:rsidP="008326F8">
      <w:pPr>
        <w:jc w:val="center"/>
        <w:rPr>
          <w:b/>
          <w:bCs/>
          <w:sz w:val="28"/>
          <w:szCs w:val="28"/>
        </w:rPr>
      </w:pPr>
    </w:p>
    <w:p w:rsidR="006A1B37" w:rsidRDefault="006A1B37" w:rsidP="008326F8">
      <w:pPr>
        <w:jc w:val="center"/>
        <w:rPr>
          <w:b/>
          <w:bCs/>
          <w:sz w:val="28"/>
          <w:szCs w:val="28"/>
        </w:rPr>
      </w:pPr>
      <w:r>
        <w:rPr>
          <w:b/>
          <w:bCs/>
          <w:sz w:val="28"/>
          <w:szCs w:val="28"/>
        </w:rPr>
        <w:t>Approvato Piano Triennale Opere Pubbliche 2016-2018. Per il solo 2016 copertura di quasi 14 milioni di euro. Depalma “ Questa è la nostra visione della città, intercettati copiosi fondi con professionalità e competenza ”</w:t>
      </w:r>
    </w:p>
    <w:p w:rsidR="006A1B37" w:rsidRDefault="006A1B37" w:rsidP="008326F8">
      <w:pPr>
        <w:jc w:val="center"/>
        <w:rPr>
          <w:b/>
          <w:bCs/>
          <w:sz w:val="28"/>
          <w:szCs w:val="28"/>
        </w:rPr>
      </w:pPr>
    </w:p>
    <w:p w:rsidR="006A1B37" w:rsidRDefault="006A1B37" w:rsidP="008326F8">
      <w:pPr>
        <w:jc w:val="center"/>
        <w:rPr>
          <w:b/>
          <w:bCs/>
          <w:sz w:val="28"/>
          <w:szCs w:val="28"/>
        </w:rPr>
      </w:pPr>
    </w:p>
    <w:p w:rsidR="006A1B37" w:rsidRDefault="006A1B37" w:rsidP="008326F8">
      <w:pPr>
        <w:rPr>
          <w:sz w:val="28"/>
          <w:szCs w:val="28"/>
        </w:rPr>
      </w:pPr>
      <w:r>
        <w:rPr>
          <w:sz w:val="28"/>
          <w:szCs w:val="28"/>
        </w:rPr>
        <w:t xml:space="preserve">Lo scorso 31 marzo la giunta comunale ha approvato il Piano Triennale delle Opere Pubbliche 2016-2018. Per il solo 2016 l’impegno di spesa ammonta a 13.820.644,06 milioni di euro (  in allegato la tabella completa degli interventi e i relativi importi di spesa). </w:t>
      </w:r>
    </w:p>
    <w:p w:rsidR="006A1B37" w:rsidRDefault="006A1B37" w:rsidP="008326F8">
      <w:pPr>
        <w:rPr>
          <w:sz w:val="28"/>
          <w:szCs w:val="28"/>
        </w:rPr>
      </w:pPr>
    </w:p>
    <w:p w:rsidR="006A1B37" w:rsidRDefault="006A1B37" w:rsidP="008326F8">
      <w:pPr>
        <w:rPr>
          <w:sz w:val="28"/>
          <w:szCs w:val="28"/>
        </w:rPr>
      </w:pPr>
      <w:r>
        <w:rPr>
          <w:sz w:val="28"/>
          <w:szCs w:val="28"/>
        </w:rPr>
        <w:t xml:space="preserve">Gli interventi strategici riguardano infrastrutture ( Palazzetto dello Sport, Campo sportivo, Centro Culturale al Santarella), la riqualificazione della centralissima piazza Vittorio Emanuele II, della Villa comunale, del mercato giornaliero e importanti opere che rispettano e tutelano l’ambiente ( prossimi step per la bonifica dell’area ex AFP, il proseguimento di opere di difesa costiera sia sul Lungomare di Ponente che su quello di Levante)  e infine la Greenway pedonale urbana e il completamento delle piste ciclabili che rafforzano l’obiettivo strategico di questa Amministrazione per rendere sempre più vivile la città nell’ottica slow e del sostenibile. </w:t>
      </w:r>
    </w:p>
    <w:p w:rsidR="006A1B37" w:rsidRDefault="006A1B37" w:rsidP="008326F8">
      <w:pPr>
        <w:rPr>
          <w:sz w:val="28"/>
          <w:szCs w:val="28"/>
        </w:rPr>
      </w:pPr>
    </w:p>
    <w:p w:rsidR="006A1B37" w:rsidRDefault="006A1B37" w:rsidP="008326F8">
      <w:pPr>
        <w:rPr>
          <w:sz w:val="28"/>
          <w:szCs w:val="28"/>
        </w:rPr>
      </w:pPr>
      <w:r>
        <w:rPr>
          <w:sz w:val="28"/>
          <w:szCs w:val="28"/>
        </w:rPr>
        <w:t xml:space="preserve">“ Premetto che ogni Piano delle Opere Pubbliche viene ironicamente scambiato per un libro dei sogni. In realtà occorre inserire tutte le opere che si ritengono strategiche per avere una adeguata visione prospettica del nostro territorio”- dichiara il sindaco di Giovinazzo, </w:t>
      </w:r>
      <w:r w:rsidRPr="005F0ACB">
        <w:rPr>
          <w:b/>
          <w:bCs/>
          <w:sz w:val="28"/>
          <w:szCs w:val="28"/>
        </w:rPr>
        <w:t>Tommaso Depalma</w:t>
      </w:r>
      <w:r>
        <w:rPr>
          <w:sz w:val="28"/>
          <w:szCs w:val="28"/>
        </w:rPr>
        <w:t xml:space="preserve">- “  Tutto ciò anche in funzione di eventuali opportunità legate ai fondi strutturali che si potrebbero concretizzare per Giovinazzo. A margine di questa doverosa premessa, la nostra Amministrazione ha ampiamente dimostrato di essere in grado di intercettare ingenti finanziamenti con grande professionalità , serietà e competenza ed è in corsa per il reperimento di ulteriori fondi che, nella loro totalità, raggiungono importi finora mai raggiunti. E’ per questo motivo che spingiamo le nostre ambizioni progettando interventi che renderanno la nostra Giovinazzo una città sempre più bella, competitiva e vivibile”. </w:t>
      </w:r>
    </w:p>
    <w:p w:rsidR="006A1B37" w:rsidRDefault="006A1B37" w:rsidP="008326F8">
      <w:pPr>
        <w:rPr>
          <w:sz w:val="28"/>
          <w:szCs w:val="28"/>
        </w:rPr>
      </w:pPr>
    </w:p>
    <w:p w:rsidR="006A1B37" w:rsidRPr="005F0ACB" w:rsidRDefault="006A1B37" w:rsidP="008326F8">
      <w:pPr>
        <w:rPr>
          <w:b/>
          <w:bCs/>
          <w:sz w:val="28"/>
          <w:szCs w:val="28"/>
        </w:rPr>
      </w:pPr>
      <w:r w:rsidRPr="005F0ACB">
        <w:rPr>
          <w:b/>
          <w:bCs/>
          <w:sz w:val="28"/>
          <w:szCs w:val="28"/>
        </w:rPr>
        <w:t>Con cortese richiesta di pubblicazione e diffusione</w:t>
      </w:r>
    </w:p>
    <w:p w:rsidR="006A1B37" w:rsidRPr="005F0ACB" w:rsidRDefault="006A1B37" w:rsidP="008326F8">
      <w:pPr>
        <w:rPr>
          <w:b/>
          <w:bCs/>
          <w:sz w:val="28"/>
          <w:szCs w:val="28"/>
        </w:rPr>
      </w:pPr>
    </w:p>
    <w:p w:rsidR="006A1B37" w:rsidRPr="008326F8" w:rsidRDefault="006A1B37" w:rsidP="008326F8">
      <w:pPr>
        <w:rPr>
          <w:sz w:val="28"/>
          <w:szCs w:val="28"/>
        </w:rPr>
      </w:pPr>
      <w:r>
        <w:rPr>
          <w:sz w:val="28"/>
          <w:szCs w:val="28"/>
        </w:rPr>
        <w:t xml:space="preserve">Giovinazzo 7 aprile 2016 </w:t>
      </w:r>
    </w:p>
    <w:sectPr w:rsidR="006A1B37" w:rsidRPr="008326F8" w:rsidSect="001E7742">
      <w:pgSz w:w="11906" w:h="16838"/>
      <w:pgMar w:top="719"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37" w:rsidRDefault="006A1B37">
      <w:r>
        <w:separator/>
      </w:r>
    </w:p>
  </w:endnote>
  <w:endnote w:type="continuationSeparator" w:id="0">
    <w:p w:rsidR="006A1B37" w:rsidRDefault="006A1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37" w:rsidRDefault="006A1B37">
      <w:r>
        <w:separator/>
      </w:r>
    </w:p>
  </w:footnote>
  <w:footnote w:type="continuationSeparator" w:id="0">
    <w:p w:rsidR="006A1B37" w:rsidRDefault="006A1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85"/>
      <w:numFmt w:val="decimal"/>
      <w:lvlText w:val="%1"/>
      <w:lvlJc w:val="left"/>
      <w:pPr>
        <w:tabs>
          <w:tab w:val="num" w:pos="3131"/>
        </w:tabs>
        <w:ind w:left="3131" w:hanging="720"/>
      </w:pPr>
    </w:lvl>
  </w:abstractNum>
  <w:abstractNum w:abstractNumId="1">
    <w:nsid w:val="147C1052"/>
    <w:multiLevelType w:val="hybridMultilevel"/>
    <w:tmpl w:val="FD58D28E"/>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AF14ED1"/>
    <w:multiLevelType w:val="hybridMultilevel"/>
    <w:tmpl w:val="3FA2AABA"/>
    <w:lvl w:ilvl="0" w:tplc="F44CB9E6">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
    <w:nsid w:val="47CF0C29"/>
    <w:multiLevelType w:val="hybridMultilevel"/>
    <w:tmpl w:val="71EE57F2"/>
    <w:lvl w:ilvl="0" w:tplc="B2B2EB2A">
      <w:numFmt w:val="bullet"/>
      <w:lvlText w:val="-"/>
      <w:lvlJc w:val="left"/>
      <w:pPr>
        <w:tabs>
          <w:tab w:val="num" w:pos="720"/>
        </w:tabs>
        <w:ind w:left="720" w:hanging="360"/>
      </w:pPr>
      <w:rPr>
        <w:rFonts w:ascii="Times New Roman" w:eastAsia="Times New Roman" w:hAnsi="Times New Roman" w:hint="default"/>
        <w:i w:val="0"/>
        <w:iCs w:val="0"/>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56F"/>
    <w:rsid w:val="000146AA"/>
    <w:rsid w:val="00020378"/>
    <w:rsid w:val="00023D79"/>
    <w:rsid w:val="00024641"/>
    <w:rsid w:val="00034DF3"/>
    <w:rsid w:val="00045519"/>
    <w:rsid w:val="00046464"/>
    <w:rsid w:val="0006650B"/>
    <w:rsid w:val="000717F4"/>
    <w:rsid w:val="000763BC"/>
    <w:rsid w:val="00095D49"/>
    <w:rsid w:val="00096FD2"/>
    <w:rsid w:val="000C7C3F"/>
    <w:rsid w:val="000D6558"/>
    <w:rsid w:val="001106E4"/>
    <w:rsid w:val="00123A3F"/>
    <w:rsid w:val="00137225"/>
    <w:rsid w:val="00180BF8"/>
    <w:rsid w:val="001862A4"/>
    <w:rsid w:val="001A6068"/>
    <w:rsid w:val="001B09DC"/>
    <w:rsid w:val="001B2870"/>
    <w:rsid w:val="001C12D4"/>
    <w:rsid w:val="001D764F"/>
    <w:rsid w:val="001E7742"/>
    <w:rsid w:val="001F0DDB"/>
    <w:rsid w:val="002121CC"/>
    <w:rsid w:val="00225CD3"/>
    <w:rsid w:val="00226253"/>
    <w:rsid w:val="00254B78"/>
    <w:rsid w:val="002668A9"/>
    <w:rsid w:val="00270D8F"/>
    <w:rsid w:val="0028656F"/>
    <w:rsid w:val="00286AA6"/>
    <w:rsid w:val="00291404"/>
    <w:rsid w:val="0029367A"/>
    <w:rsid w:val="002972B4"/>
    <w:rsid w:val="002A75EA"/>
    <w:rsid w:val="002B5673"/>
    <w:rsid w:val="002E1406"/>
    <w:rsid w:val="003147C2"/>
    <w:rsid w:val="003148FB"/>
    <w:rsid w:val="00317EBA"/>
    <w:rsid w:val="003311B0"/>
    <w:rsid w:val="00337248"/>
    <w:rsid w:val="00337C05"/>
    <w:rsid w:val="00344AAA"/>
    <w:rsid w:val="003508D8"/>
    <w:rsid w:val="00357948"/>
    <w:rsid w:val="003702C4"/>
    <w:rsid w:val="00386A87"/>
    <w:rsid w:val="003B352D"/>
    <w:rsid w:val="003D026F"/>
    <w:rsid w:val="003F3423"/>
    <w:rsid w:val="003F6314"/>
    <w:rsid w:val="00447796"/>
    <w:rsid w:val="004536DA"/>
    <w:rsid w:val="00480857"/>
    <w:rsid w:val="0048765A"/>
    <w:rsid w:val="004948FB"/>
    <w:rsid w:val="004B7AAD"/>
    <w:rsid w:val="004C329D"/>
    <w:rsid w:val="004D6F8B"/>
    <w:rsid w:val="004E017F"/>
    <w:rsid w:val="0050475D"/>
    <w:rsid w:val="00505AC6"/>
    <w:rsid w:val="00507BF1"/>
    <w:rsid w:val="00530369"/>
    <w:rsid w:val="005326D6"/>
    <w:rsid w:val="0054491E"/>
    <w:rsid w:val="005939E3"/>
    <w:rsid w:val="005A4BBA"/>
    <w:rsid w:val="005B7B44"/>
    <w:rsid w:val="005C1EF2"/>
    <w:rsid w:val="005C6846"/>
    <w:rsid w:val="005E0689"/>
    <w:rsid w:val="005E4016"/>
    <w:rsid w:val="005F0ACB"/>
    <w:rsid w:val="005F5EED"/>
    <w:rsid w:val="00605D78"/>
    <w:rsid w:val="00617465"/>
    <w:rsid w:val="006412BC"/>
    <w:rsid w:val="0066209D"/>
    <w:rsid w:val="0066654E"/>
    <w:rsid w:val="00677F12"/>
    <w:rsid w:val="00682FA0"/>
    <w:rsid w:val="006A1B37"/>
    <w:rsid w:val="006A1E0C"/>
    <w:rsid w:val="006A2940"/>
    <w:rsid w:val="006A4A18"/>
    <w:rsid w:val="006C64FA"/>
    <w:rsid w:val="006F2F95"/>
    <w:rsid w:val="007230BE"/>
    <w:rsid w:val="007445FC"/>
    <w:rsid w:val="007509CD"/>
    <w:rsid w:val="007626A4"/>
    <w:rsid w:val="007712F9"/>
    <w:rsid w:val="007A14FC"/>
    <w:rsid w:val="007C4339"/>
    <w:rsid w:val="00806608"/>
    <w:rsid w:val="00822E41"/>
    <w:rsid w:val="00824C5A"/>
    <w:rsid w:val="008326F8"/>
    <w:rsid w:val="00854E96"/>
    <w:rsid w:val="00861156"/>
    <w:rsid w:val="00873345"/>
    <w:rsid w:val="00881C1D"/>
    <w:rsid w:val="00885E85"/>
    <w:rsid w:val="008A4BBE"/>
    <w:rsid w:val="008C494F"/>
    <w:rsid w:val="008D36EB"/>
    <w:rsid w:val="008F042C"/>
    <w:rsid w:val="009046C5"/>
    <w:rsid w:val="00936D3C"/>
    <w:rsid w:val="00951A81"/>
    <w:rsid w:val="009536DF"/>
    <w:rsid w:val="0096279F"/>
    <w:rsid w:val="00977735"/>
    <w:rsid w:val="009A3200"/>
    <w:rsid w:val="009A46A5"/>
    <w:rsid w:val="009A5835"/>
    <w:rsid w:val="009A78D9"/>
    <w:rsid w:val="009B4AB6"/>
    <w:rsid w:val="009D64AE"/>
    <w:rsid w:val="009F0464"/>
    <w:rsid w:val="009F1ECA"/>
    <w:rsid w:val="009F30CB"/>
    <w:rsid w:val="009F4B83"/>
    <w:rsid w:val="00A1066E"/>
    <w:rsid w:val="00A32AF4"/>
    <w:rsid w:val="00A335B3"/>
    <w:rsid w:val="00A373D2"/>
    <w:rsid w:val="00A51766"/>
    <w:rsid w:val="00A71EFA"/>
    <w:rsid w:val="00A77F8A"/>
    <w:rsid w:val="00A811BB"/>
    <w:rsid w:val="00A91B6E"/>
    <w:rsid w:val="00A9270B"/>
    <w:rsid w:val="00A952FD"/>
    <w:rsid w:val="00AA0C25"/>
    <w:rsid w:val="00AA6CFD"/>
    <w:rsid w:val="00AB08B7"/>
    <w:rsid w:val="00AB6B02"/>
    <w:rsid w:val="00AB7D8A"/>
    <w:rsid w:val="00AC698A"/>
    <w:rsid w:val="00AD0138"/>
    <w:rsid w:val="00AE38BB"/>
    <w:rsid w:val="00AE5586"/>
    <w:rsid w:val="00AE651F"/>
    <w:rsid w:val="00B35B3F"/>
    <w:rsid w:val="00B6176C"/>
    <w:rsid w:val="00B6305C"/>
    <w:rsid w:val="00B754E9"/>
    <w:rsid w:val="00B83D77"/>
    <w:rsid w:val="00BC66DD"/>
    <w:rsid w:val="00BC74B5"/>
    <w:rsid w:val="00C0298B"/>
    <w:rsid w:val="00C3330F"/>
    <w:rsid w:val="00C3392C"/>
    <w:rsid w:val="00C81422"/>
    <w:rsid w:val="00C85C72"/>
    <w:rsid w:val="00C9375F"/>
    <w:rsid w:val="00CA44E0"/>
    <w:rsid w:val="00CB5163"/>
    <w:rsid w:val="00CC0DA6"/>
    <w:rsid w:val="00CC619F"/>
    <w:rsid w:val="00CF58FE"/>
    <w:rsid w:val="00D0588B"/>
    <w:rsid w:val="00D06E53"/>
    <w:rsid w:val="00D27855"/>
    <w:rsid w:val="00D32713"/>
    <w:rsid w:val="00D40665"/>
    <w:rsid w:val="00D43A83"/>
    <w:rsid w:val="00D55A79"/>
    <w:rsid w:val="00D61936"/>
    <w:rsid w:val="00D716AB"/>
    <w:rsid w:val="00D75AE3"/>
    <w:rsid w:val="00D77A55"/>
    <w:rsid w:val="00D82023"/>
    <w:rsid w:val="00D8353C"/>
    <w:rsid w:val="00D945CF"/>
    <w:rsid w:val="00DA336D"/>
    <w:rsid w:val="00DA5836"/>
    <w:rsid w:val="00DA7E66"/>
    <w:rsid w:val="00DD06E8"/>
    <w:rsid w:val="00DD4903"/>
    <w:rsid w:val="00DD5280"/>
    <w:rsid w:val="00E038C5"/>
    <w:rsid w:val="00E1407A"/>
    <w:rsid w:val="00E160B3"/>
    <w:rsid w:val="00E25649"/>
    <w:rsid w:val="00E26C98"/>
    <w:rsid w:val="00E40AFF"/>
    <w:rsid w:val="00E45B67"/>
    <w:rsid w:val="00E47E9E"/>
    <w:rsid w:val="00E659F3"/>
    <w:rsid w:val="00E82E26"/>
    <w:rsid w:val="00E94E41"/>
    <w:rsid w:val="00ED1347"/>
    <w:rsid w:val="00F0376F"/>
    <w:rsid w:val="00F66FBD"/>
    <w:rsid w:val="00F7258F"/>
    <w:rsid w:val="00F77607"/>
    <w:rsid w:val="00F81E8E"/>
    <w:rsid w:val="00F8210E"/>
    <w:rsid w:val="00FB5A58"/>
    <w:rsid w:val="00FD021C"/>
    <w:rsid w:val="00FD0610"/>
    <w:rsid w:val="00FE7AAA"/>
    <w:rsid w:val="00FF686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77F8A"/>
    <w:pPr>
      <w:suppressAutoHyphens/>
    </w:pPr>
    <w:rPr>
      <w:sz w:val="20"/>
      <w:szCs w:val="20"/>
      <w:lang w:eastAsia="ar-SA"/>
    </w:rPr>
  </w:style>
  <w:style w:type="paragraph" w:styleId="Heading1">
    <w:name w:val="heading 1"/>
    <w:basedOn w:val="Normal"/>
    <w:next w:val="Normal"/>
    <w:link w:val="Heading1Char"/>
    <w:uiPriority w:val="99"/>
    <w:qFormat/>
    <w:rsid w:val="00A77F8A"/>
    <w:pPr>
      <w:keepNext/>
      <w:jc w:val="center"/>
      <w:outlineLvl w:val="0"/>
    </w:pPr>
    <w:rPr>
      <w:rFonts w:ascii="Arial" w:hAnsi="Arial" w:cs="Arial"/>
      <w:sz w:val="40"/>
      <w:szCs w:val="40"/>
    </w:rPr>
  </w:style>
  <w:style w:type="paragraph" w:styleId="Heading2">
    <w:name w:val="heading 2"/>
    <w:basedOn w:val="Normal"/>
    <w:next w:val="Normal"/>
    <w:link w:val="Heading2Char"/>
    <w:uiPriority w:val="99"/>
    <w:qFormat/>
    <w:rsid w:val="00A77F8A"/>
    <w:pPr>
      <w:keepNext/>
      <w:outlineLvl w:val="1"/>
    </w:pPr>
    <w:rPr>
      <w:i/>
      <w:iCs/>
    </w:rPr>
  </w:style>
  <w:style w:type="paragraph" w:styleId="Heading3">
    <w:name w:val="heading 3"/>
    <w:basedOn w:val="Normal"/>
    <w:next w:val="Normal"/>
    <w:link w:val="Heading3Char"/>
    <w:uiPriority w:val="99"/>
    <w:qFormat/>
    <w:rsid w:val="00A77F8A"/>
    <w:pPr>
      <w:keepNext/>
      <w:jc w:val="center"/>
      <w:outlineLvl w:val="2"/>
    </w:pPr>
    <w:rPr>
      <w:b/>
      <w:bCs/>
      <w:color w:val="008000"/>
      <w:sz w:val="28"/>
      <w:szCs w:val="28"/>
    </w:rPr>
  </w:style>
  <w:style w:type="paragraph" w:styleId="Heading4">
    <w:name w:val="heading 4"/>
    <w:basedOn w:val="Normal"/>
    <w:next w:val="Normal"/>
    <w:link w:val="Heading4Char"/>
    <w:uiPriority w:val="99"/>
    <w:qFormat/>
    <w:rsid w:val="00A77F8A"/>
    <w:pPr>
      <w:keepNext/>
      <w:ind w:left="-284"/>
      <w:outlineLvl w:val="3"/>
    </w:pPr>
    <w:rPr>
      <w:i/>
      <w:iCs/>
      <w:sz w:val="16"/>
      <w:szCs w:val="16"/>
    </w:rPr>
  </w:style>
  <w:style w:type="paragraph" w:styleId="Heading5">
    <w:name w:val="heading 5"/>
    <w:basedOn w:val="Normal"/>
    <w:next w:val="Normal"/>
    <w:link w:val="Heading5Char"/>
    <w:uiPriority w:val="99"/>
    <w:qFormat/>
    <w:rsid w:val="00A77F8A"/>
    <w:pPr>
      <w:keepNext/>
      <w:spacing w:line="240" w:lineRule="atLeast"/>
      <w:ind w:left="-709"/>
      <w:jc w:val="right"/>
      <w:outlineLvl w:val="4"/>
    </w:pPr>
    <w:rPr>
      <w:sz w:val="28"/>
      <w:szCs w:val="28"/>
    </w:rPr>
  </w:style>
  <w:style w:type="paragraph" w:styleId="Heading6">
    <w:name w:val="heading 6"/>
    <w:basedOn w:val="Normal"/>
    <w:next w:val="Normal"/>
    <w:link w:val="Heading6Char"/>
    <w:uiPriority w:val="99"/>
    <w:qFormat/>
    <w:rsid w:val="00A77F8A"/>
    <w:pPr>
      <w:keepNext/>
      <w:jc w:val="right"/>
      <w:outlineLvl w:val="5"/>
    </w:pPr>
    <w:rPr>
      <w:sz w:val="28"/>
      <w:szCs w:val="28"/>
    </w:rPr>
  </w:style>
  <w:style w:type="paragraph" w:styleId="Heading7">
    <w:name w:val="heading 7"/>
    <w:basedOn w:val="Normal"/>
    <w:next w:val="Normal"/>
    <w:link w:val="Heading7Char"/>
    <w:uiPriority w:val="99"/>
    <w:qFormat/>
    <w:rsid w:val="00A77F8A"/>
    <w:pPr>
      <w:keepNext/>
      <w:ind w:left="-567"/>
      <w:jc w:val="right"/>
      <w:outlineLvl w:val="6"/>
    </w:pPr>
    <w:rPr>
      <w:sz w:val="24"/>
      <w:szCs w:val="24"/>
    </w:rPr>
  </w:style>
  <w:style w:type="paragraph" w:styleId="Heading8">
    <w:name w:val="heading 8"/>
    <w:basedOn w:val="Normal"/>
    <w:next w:val="Normal"/>
    <w:link w:val="Heading8Char"/>
    <w:uiPriority w:val="99"/>
    <w:qFormat/>
    <w:rsid w:val="00A77F8A"/>
    <w:pPr>
      <w:keepNext/>
      <w:jc w:val="right"/>
      <w:outlineLvl w:val="7"/>
    </w:pPr>
    <w:rPr>
      <w:i/>
      <w:iCs/>
      <w:sz w:val="28"/>
      <w:szCs w:val="28"/>
    </w:rPr>
  </w:style>
  <w:style w:type="paragraph" w:styleId="Heading9">
    <w:name w:val="heading 9"/>
    <w:basedOn w:val="Normal"/>
    <w:next w:val="Normal"/>
    <w:link w:val="Heading9Char"/>
    <w:uiPriority w:val="99"/>
    <w:qFormat/>
    <w:rsid w:val="00A77F8A"/>
    <w:pPr>
      <w:keepNext/>
      <w:jc w:val="center"/>
      <w:outlineLvl w:val="8"/>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locked/>
    <w:rsid w:val="00A77F8A"/>
    <w:rPr>
      <w:i/>
      <w:iCs/>
      <w:lang w:val="it-IT" w:eastAsia="ar-SA" w:bidi="ar-SA"/>
    </w:rPr>
  </w:style>
  <w:style w:type="character" w:customStyle="1" w:styleId="Heading3Char">
    <w:name w:val="Heading 3 Char"/>
    <w:basedOn w:val="DefaultParagraphFont"/>
    <w:link w:val="Heading3"/>
    <w:uiPriority w:val="99"/>
    <w:locked/>
    <w:rsid w:val="00A77F8A"/>
    <w:rPr>
      <w:b/>
      <w:bCs/>
      <w:color w:val="008000"/>
      <w:sz w:val="28"/>
      <w:szCs w:val="28"/>
      <w:lang w:eastAsia="ar-SA" w:bidi="ar-SA"/>
    </w:rPr>
  </w:style>
  <w:style w:type="character" w:customStyle="1" w:styleId="Heading4Char">
    <w:name w:val="Heading 4 Char"/>
    <w:basedOn w:val="DefaultParagraphFont"/>
    <w:link w:val="Heading4"/>
    <w:uiPriority w:val="99"/>
    <w:locked/>
    <w:rsid w:val="002668A9"/>
    <w:rPr>
      <w:i/>
      <w:iCs/>
      <w:sz w:val="16"/>
      <w:szCs w:val="16"/>
      <w:lang w:eastAsia="ar-SA" w:bidi="ar-SA"/>
    </w:rPr>
  </w:style>
  <w:style w:type="character" w:customStyle="1" w:styleId="Heading5Char">
    <w:name w:val="Heading 5 Char"/>
    <w:basedOn w:val="DefaultParagraphFont"/>
    <w:link w:val="Heading5"/>
    <w:uiPriority w:val="99"/>
    <w:locked/>
    <w:rsid w:val="00A77F8A"/>
    <w:rPr>
      <w:sz w:val="28"/>
      <w:szCs w:val="28"/>
      <w:lang w:eastAsia="ar-SA" w:bidi="ar-SA"/>
    </w:rPr>
  </w:style>
  <w:style w:type="character" w:customStyle="1" w:styleId="Heading6Char">
    <w:name w:val="Heading 6 Char"/>
    <w:basedOn w:val="DefaultParagraphFont"/>
    <w:link w:val="Heading6"/>
    <w:uiPriority w:val="99"/>
    <w:locked/>
    <w:rsid w:val="00A77F8A"/>
    <w:rPr>
      <w:sz w:val="28"/>
      <w:szCs w:val="28"/>
      <w:lang w:eastAsia="ar-SA" w:bidi="ar-SA"/>
    </w:rPr>
  </w:style>
  <w:style w:type="character" w:customStyle="1" w:styleId="Heading7Char">
    <w:name w:val="Heading 7 Char"/>
    <w:basedOn w:val="DefaultParagraphFont"/>
    <w:link w:val="Heading7"/>
    <w:uiPriority w:val="99"/>
    <w:locked/>
    <w:rsid w:val="00A77F8A"/>
    <w:rPr>
      <w:sz w:val="24"/>
      <w:szCs w:val="24"/>
      <w:lang w:eastAsia="ar-SA" w:bidi="ar-SA"/>
    </w:rPr>
  </w:style>
  <w:style w:type="character" w:customStyle="1" w:styleId="Heading8Char">
    <w:name w:val="Heading 8 Char"/>
    <w:basedOn w:val="DefaultParagraphFont"/>
    <w:link w:val="Heading8"/>
    <w:uiPriority w:val="99"/>
    <w:locked/>
    <w:rsid w:val="00A77F8A"/>
    <w:rPr>
      <w:i/>
      <w:iCs/>
      <w:sz w:val="28"/>
      <w:szCs w:val="28"/>
      <w:lang w:eastAsia="ar-SA" w:bidi="ar-SA"/>
    </w:rPr>
  </w:style>
  <w:style w:type="character" w:customStyle="1" w:styleId="Heading9Char">
    <w:name w:val="Heading 9 Char"/>
    <w:basedOn w:val="DefaultParagraphFont"/>
    <w:link w:val="Heading9"/>
    <w:uiPriority w:val="99"/>
    <w:locked/>
    <w:rsid w:val="00A77F8A"/>
    <w:rPr>
      <w:b/>
      <w:bCs/>
      <w:sz w:val="24"/>
      <w:szCs w:val="24"/>
      <w:lang w:eastAsia="ar-SA" w:bidi="ar-SA"/>
    </w:rPr>
  </w:style>
  <w:style w:type="character" w:styleId="Hyperlink">
    <w:name w:val="Hyperlink"/>
    <w:basedOn w:val="DefaultParagraphFont"/>
    <w:uiPriority w:val="99"/>
    <w:rsid w:val="006C64FA"/>
    <w:rPr>
      <w:color w:val="0000FF"/>
      <w:u w:val="single"/>
    </w:rPr>
  </w:style>
  <w:style w:type="paragraph" w:styleId="HTMLPreformatted">
    <w:name w:val="HTML Preformatted"/>
    <w:basedOn w:val="Normal"/>
    <w:link w:val="HTMLPreformattedChar"/>
    <w:uiPriority w:val="99"/>
    <w:rsid w:val="00266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it-IT"/>
    </w:rPr>
  </w:style>
  <w:style w:type="character" w:customStyle="1" w:styleId="HTMLPreformattedChar">
    <w:name w:val="HTML Preformatted Char"/>
    <w:basedOn w:val="DefaultParagraphFont"/>
    <w:link w:val="HTMLPreformatted"/>
    <w:uiPriority w:val="99"/>
    <w:locked/>
    <w:rsid w:val="002668A9"/>
    <w:rPr>
      <w:rFonts w:ascii="Arial Unicode MS" w:eastAsia="Arial Unicode MS" w:hAnsi="Arial Unicode MS" w:cs="Arial Unicode MS"/>
    </w:rPr>
  </w:style>
  <w:style w:type="paragraph" w:customStyle="1" w:styleId="Aeeaoaeaa1">
    <w:name w:val="A?eeaoae?aa 1"/>
    <w:basedOn w:val="Normal"/>
    <w:next w:val="Normal"/>
    <w:uiPriority w:val="99"/>
    <w:rsid w:val="002668A9"/>
  </w:style>
  <w:style w:type="paragraph" w:customStyle="1" w:styleId="Eaoaeaa">
    <w:name w:val="Eaoae?aa"/>
    <w:basedOn w:val="Normal"/>
    <w:uiPriority w:val="99"/>
    <w:rsid w:val="002668A9"/>
  </w:style>
  <w:style w:type="paragraph" w:styleId="Title">
    <w:name w:val="Title"/>
    <w:basedOn w:val="Normal"/>
    <w:next w:val="Subtitle"/>
    <w:link w:val="TitleChar"/>
    <w:uiPriority w:val="99"/>
    <w:qFormat/>
    <w:rsid w:val="00A77F8A"/>
    <w:pPr>
      <w:jc w:val="center"/>
    </w:pPr>
    <w:rPr>
      <w:b/>
      <w:bCs/>
      <w:sz w:val="24"/>
      <w:szCs w:val="24"/>
    </w:rPr>
  </w:style>
  <w:style w:type="character" w:customStyle="1" w:styleId="TitleChar">
    <w:name w:val="Title Char"/>
    <w:basedOn w:val="DefaultParagraphFont"/>
    <w:link w:val="Title"/>
    <w:uiPriority w:val="99"/>
    <w:locked/>
    <w:rsid w:val="00A77F8A"/>
    <w:rPr>
      <w:b/>
      <w:bCs/>
      <w:sz w:val="24"/>
      <w:szCs w:val="24"/>
      <w:lang w:eastAsia="ar-SA" w:bidi="ar-SA"/>
    </w:rPr>
  </w:style>
  <w:style w:type="paragraph" w:styleId="Subtitle">
    <w:name w:val="Subtitle"/>
    <w:basedOn w:val="Normal"/>
    <w:next w:val="BodyText"/>
    <w:link w:val="SubtitleChar"/>
    <w:uiPriority w:val="99"/>
    <w:qFormat/>
    <w:rsid w:val="00A77F8A"/>
    <w:pPr>
      <w:keepNext/>
      <w:spacing w:before="240" w:after="120"/>
      <w:jc w:val="center"/>
    </w:pPr>
    <w:rPr>
      <w:rFonts w:ascii="Arial" w:hAnsi="Arial" w:cs="Arial"/>
      <w:i/>
      <w:iCs/>
      <w:sz w:val="28"/>
      <w:szCs w:val="28"/>
    </w:rPr>
  </w:style>
  <w:style w:type="character" w:customStyle="1" w:styleId="SubtitleChar">
    <w:name w:val="Subtitle Char"/>
    <w:basedOn w:val="DefaultParagraphFont"/>
    <w:link w:val="Subtitle"/>
    <w:uiPriority w:val="99"/>
    <w:locked/>
    <w:rsid w:val="00A77F8A"/>
    <w:rPr>
      <w:rFonts w:ascii="Arial" w:hAnsi="Arial" w:cs="Arial"/>
      <w:i/>
      <w:iCs/>
      <w:sz w:val="28"/>
      <w:szCs w:val="28"/>
      <w:lang w:eastAsia="ar-SA" w:bidi="ar-SA"/>
    </w:rPr>
  </w:style>
  <w:style w:type="paragraph" w:styleId="BodyText">
    <w:name w:val="Body Text"/>
    <w:basedOn w:val="Normal"/>
    <w:link w:val="BodyTextChar"/>
    <w:uiPriority w:val="99"/>
    <w:rsid w:val="00A77F8A"/>
    <w:pPr>
      <w:spacing w:after="120"/>
    </w:pPr>
  </w:style>
  <w:style w:type="character" w:customStyle="1" w:styleId="BodyTextChar">
    <w:name w:val="Body Text Char"/>
    <w:basedOn w:val="DefaultParagraphFont"/>
    <w:link w:val="BodyText"/>
    <w:uiPriority w:val="99"/>
    <w:locked/>
    <w:rsid w:val="00A77F8A"/>
    <w:rPr>
      <w:lang w:eastAsia="ar-SA" w:bidi="ar-SA"/>
    </w:rPr>
  </w:style>
</w:styles>
</file>

<file path=word/webSettings.xml><?xml version="1.0" encoding="utf-8"?>
<w:webSettings xmlns:r="http://schemas.openxmlformats.org/officeDocument/2006/relationships" xmlns:w="http://schemas.openxmlformats.org/wordprocessingml/2006/main">
  <w:divs>
    <w:div w:id="338847092">
      <w:marLeft w:val="0"/>
      <w:marRight w:val="0"/>
      <w:marTop w:val="0"/>
      <w:marBottom w:val="0"/>
      <w:divBdr>
        <w:top w:val="none" w:sz="0" w:space="0" w:color="auto"/>
        <w:left w:val="none" w:sz="0" w:space="0" w:color="auto"/>
        <w:bottom w:val="none" w:sz="0" w:space="0" w:color="auto"/>
        <w:right w:val="none" w:sz="0" w:space="0" w:color="auto"/>
      </w:divBdr>
      <w:divsChild>
        <w:div w:id="338847107">
          <w:marLeft w:val="0"/>
          <w:marRight w:val="0"/>
          <w:marTop w:val="0"/>
          <w:marBottom w:val="0"/>
          <w:divBdr>
            <w:top w:val="none" w:sz="0" w:space="0" w:color="auto"/>
            <w:left w:val="none" w:sz="0" w:space="0" w:color="auto"/>
            <w:bottom w:val="none" w:sz="0" w:space="0" w:color="auto"/>
            <w:right w:val="none" w:sz="0" w:space="0" w:color="auto"/>
          </w:divBdr>
          <w:divsChild>
            <w:div w:id="338847103">
              <w:marLeft w:val="0"/>
              <w:marRight w:val="0"/>
              <w:marTop w:val="0"/>
              <w:marBottom w:val="0"/>
              <w:divBdr>
                <w:top w:val="none" w:sz="0" w:space="0" w:color="auto"/>
                <w:left w:val="none" w:sz="0" w:space="0" w:color="auto"/>
                <w:bottom w:val="none" w:sz="0" w:space="0" w:color="auto"/>
                <w:right w:val="none" w:sz="0" w:space="0" w:color="auto"/>
              </w:divBdr>
              <w:divsChild>
                <w:div w:id="338847105">
                  <w:marLeft w:val="0"/>
                  <w:marRight w:val="0"/>
                  <w:marTop w:val="0"/>
                  <w:marBottom w:val="0"/>
                  <w:divBdr>
                    <w:top w:val="none" w:sz="0" w:space="0" w:color="auto"/>
                    <w:left w:val="none" w:sz="0" w:space="0" w:color="auto"/>
                    <w:bottom w:val="none" w:sz="0" w:space="0" w:color="auto"/>
                    <w:right w:val="none" w:sz="0" w:space="0" w:color="auto"/>
                  </w:divBdr>
                  <w:divsChild>
                    <w:div w:id="338847093">
                      <w:marLeft w:val="0"/>
                      <w:marRight w:val="0"/>
                      <w:marTop w:val="0"/>
                      <w:marBottom w:val="0"/>
                      <w:divBdr>
                        <w:top w:val="none" w:sz="0" w:space="0" w:color="auto"/>
                        <w:left w:val="none" w:sz="0" w:space="0" w:color="auto"/>
                        <w:bottom w:val="none" w:sz="0" w:space="0" w:color="auto"/>
                        <w:right w:val="none" w:sz="0" w:space="0" w:color="auto"/>
                      </w:divBdr>
                      <w:divsChild>
                        <w:div w:id="338847114">
                          <w:marLeft w:val="0"/>
                          <w:marRight w:val="0"/>
                          <w:marTop w:val="0"/>
                          <w:marBottom w:val="0"/>
                          <w:divBdr>
                            <w:top w:val="none" w:sz="0" w:space="0" w:color="auto"/>
                            <w:left w:val="none" w:sz="0" w:space="0" w:color="auto"/>
                            <w:bottom w:val="none" w:sz="0" w:space="0" w:color="auto"/>
                            <w:right w:val="none" w:sz="0" w:space="0" w:color="auto"/>
                          </w:divBdr>
                          <w:divsChild>
                            <w:div w:id="338847112">
                              <w:marLeft w:val="0"/>
                              <w:marRight w:val="0"/>
                              <w:marTop w:val="0"/>
                              <w:marBottom w:val="0"/>
                              <w:divBdr>
                                <w:top w:val="none" w:sz="0" w:space="0" w:color="auto"/>
                                <w:left w:val="none" w:sz="0" w:space="0" w:color="auto"/>
                                <w:bottom w:val="none" w:sz="0" w:space="0" w:color="auto"/>
                                <w:right w:val="none" w:sz="0" w:space="0" w:color="auto"/>
                              </w:divBdr>
                              <w:divsChild>
                                <w:div w:id="338847098">
                                  <w:marLeft w:val="0"/>
                                  <w:marRight w:val="0"/>
                                  <w:marTop w:val="0"/>
                                  <w:marBottom w:val="0"/>
                                  <w:divBdr>
                                    <w:top w:val="none" w:sz="0" w:space="0" w:color="auto"/>
                                    <w:left w:val="none" w:sz="0" w:space="0" w:color="auto"/>
                                    <w:bottom w:val="none" w:sz="0" w:space="0" w:color="auto"/>
                                    <w:right w:val="none" w:sz="0" w:space="0" w:color="auto"/>
                                  </w:divBdr>
                                  <w:divsChild>
                                    <w:div w:id="338847088">
                                      <w:marLeft w:val="0"/>
                                      <w:marRight w:val="0"/>
                                      <w:marTop w:val="0"/>
                                      <w:marBottom w:val="0"/>
                                      <w:divBdr>
                                        <w:top w:val="none" w:sz="0" w:space="0" w:color="auto"/>
                                        <w:left w:val="none" w:sz="0" w:space="0" w:color="auto"/>
                                        <w:bottom w:val="none" w:sz="0" w:space="0" w:color="auto"/>
                                        <w:right w:val="none" w:sz="0" w:space="0" w:color="auto"/>
                                      </w:divBdr>
                                    </w:div>
                                    <w:div w:id="338847097">
                                      <w:marLeft w:val="0"/>
                                      <w:marRight w:val="0"/>
                                      <w:marTop w:val="0"/>
                                      <w:marBottom w:val="0"/>
                                      <w:divBdr>
                                        <w:top w:val="none" w:sz="0" w:space="0" w:color="auto"/>
                                        <w:left w:val="none" w:sz="0" w:space="0" w:color="auto"/>
                                        <w:bottom w:val="none" w:sz="0" w:space="0" w:color="auto"/>
                                        <w:right w:val="none" w:sz="0" w:space="0" w:color="auto"/>
                                      </w:divBdr>
                                    </w:div>
                                  </w:divsChild>
                                </w:div>
                                <w:div w:id="338847110">
                                  <w:marLeft w:val="0"/>
                                  <w:marRight w:val="0"/>
                                  <w:marTop w:val="0"/>
                                  <w:marBottom w:val="0"/>
                                  <w:divBdr>
                                    <w:top w:val="none" w:sz="0" w:space="0" w:color="auto"/>
                                    <w:left w:val="none" w:sz="0" w:space="0" w:color="auto"/>
                                    <w:bottom w:val="none" w:sz="0" w:space="0" w:color="auto"/>
                                    <w:right w:val="none" w:sz="0" w:space="0" w:color="auto"/>
                                  </w:divBdr>
                                  <w:divsChild>
                                    <w:div w:id="338847104">
                                      <w:marLeft w:val="0"/>
                                      <w:marRight w:val="0"/>
                                      <w:marTop w:val="0"/>
                                      <w:marBottom w:val="0"/>
                                      <w:divBdr>
                                        <w:top w:val="none" w:sz="0" w:space="0" w:color="auto"/>
                                        <w:left w:val="none" w:sz="0" w:space="0" w:color="auto"/>
                                        <w:bottom w:val="none" w:sz="0" w:space="0" w:color="auto"/>
                                        <w:right w:val="none" w:sz="0" w:space="0" w:color="auto"/>
                                      </w:divBdr>
                                    </w:div>
                                    <w:div w:id="338847113">
                                      <w:marLeft w:val="0"/>
                                      <w:marRight w:val="0"/>
                                      <w:marTop w:val="0"/>
                                      <w:marBottom w:val="0"/>
                                      <w:divBdr>
                                        <w:top w:val="none" w:sz="0" w:space="0" w:color="auto"/>
                                        <w:left w:val="none" w:sz="0" w:space="0" w:color="auto"/>
                                        <w:bottom w:val="none" w:sz="0" w:space="0" w:color="auto"/>
                                        <w:right w:val="none" w:sz="0" w:space="0" w:color="auto"/>
                                      </w:divBdr>
                                    </w:div>
                                  </w:divsChild>
                                </w:div>
                                <w:div w:id="338847115">
                                  <w:marLeft w:val="0"/>
                                  <w:marRight w:val="0"/>
                                  <w:marTop w:val="0"/>
                                  <w:marBottom w:val="0"/>
                                  <w:divBdr>
                                    <w:top w:val="none" w:sz="0" w:space="0" w:color="auto"/>
                                    <w:left w:val="none" w:sz="0" w:space="0" w:color="auto"/>
                                    <w:bottom w:val="none" w:sz="0" w:space="0" w:color="auto"/>
                                    <w:right w:val="none" w:sz="0" w:space="0" w:color="auto"/>
                                  </w:divBdr>
                                </w:div>
                                <w:div w:id="338847116">
                                  <w:marLeft w:val="0"/>
                                  <w:marRight w:val="0"/>
                                  <w:marTop w:val="0"/>
                                  <w:marBottom w:val="0"/>
                                  <w:divBdr>
                                    <w:top w:val="none" w:sz="0" w:space="0" w:color="auto"/>
                                    <w:left w:val="none" w:sz="0" w:space="0" w:color="auto"/>
                                    <w:bottom w:val="none" w:sz="0" w:space="0" w:color="auto"/>
                                    <w:right w:val="none" w:sz="0" w:space="0" w:color="auto"/>
                                  </w:divBdr>
                                  <w:divsChild>
                                    <w:div w:id="338847087">
                                      <w:marLeft w:val="0"/>
                                      <w:marRight w:val="0"/>
                                      <w:marTop w:val="0"/>
                                      <w:marBottom w:val="0"/>
                                      <w:divBdr>
                                        <w:top w:val="none" w:sz="0" w:space="0" w:color="auto"/>
                                        <w:left w:val="none" w:sz="0" w:space="0" w:color="auto"/>
                                        <w:bottom w:val="none" w:sz="0" w:space="0" w:color="auto"/>
                                        <w:right w:val="none" w:sz="0" w:space="0" w:color="auto"/>
                                      </w:divBdr>
                                    </w:div>
                                    <w:div w:id="338847125">
                                      <w:marLeft w:val="0"/>
                                      <w:marRight w:val="0"/>
                                      <w:marTop w:val="0"/>
                                      <w:marBottom w:val="0"/>
                                      <w:divBdr>
                                        <w:top w:val="none" w:sz="0" w:space="0" w:color="auto"/>
                                        <w:left w:val="none" w:sz="0" w:space="0" w:color="auto"/>
                                        <w:bottom w:val="none" w:sz="0" w:space="0" w:color="auto"/>
                                        <w:right w:val="none" w:sz="0" w:space="0" w:color="auto"/>
                                      </w:divBdr>
                                    </w:div>
                                  </w:divsChild>
                                </w:div>
                                <w:div w:id="338847129">
                                  <w:marLeft w:val="0"/>
                                  <w:marRight w:val="0"/>
                                  <w:marTop w:val="0"/>
                                  <w:marBottom w:val="0"/>
                                  <w:divBdr>
                                    <w:top w:val="none" w:sz="0" w:space="0" w:color="auto"/>
                                    <w:left w:val="none" w:sz="0" w:space="0" w:color="auto"/>
                                    <w:bottom w:val="none" w:sz="0" w:space="0" w:color="auto"/>
                                    <w:right w:val="none" w:sz="0" w:space="0" w:color="auto"/>
                                  </w:divBdr>
                                </w:div>
                              </w:divsChild>
                            </w:div>
                            <w:div w:id="338847123">
                              <w:marLeft w:val="0"/>
                              <w:marRight w:val="0"/>
                              <w:marTop w:val="0"/>
                              <w:marBottom w:val="0"/>
                              <w:divBdr>
                                <w:top w:val="none" w:sz="0" w:space="0" w:color="auto"/>
                                <w:left w:val="none" w:sz="0" w:space="0" w:color="auto"/>
                                <w:bottom w:val="none" w:sz="0" w:space="0" w:color="auto"/>
                                <w:right w:val="none" w:sz="0" w:space="0" w:color="auto"/>
                              </w:divBdr>
                              <w:divsChild>
                                <w:div w:id="3388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847106">
      <w:marLeft w:val="0"/>
      <w:marRight w:val="0"/>
      <w:marTop w:val="0"/>
      <w:marBottom w:val="0"/>
      <w:divBdr>
        <w:top w:val="none" w:sz="0" w:space="0" w:color="auto"/>
        <w:left w:val="none" w:sz="0" w:space="0" w:color="auto"/>
        <w:bottom w:val="none" w:sz="0" w:space="0" w:color="auto"/>
        <w:right w:val="none" w:sz="0" w:space="0" w:color="auto"/>
      </w:divBdr>
      <w:divsChild>
        <w:div w:id="338847091">
          <w:marLeft w:val="0"/>
          <w:marRight w:val="0"/>
          <w:marTop w:val="0"/>
          <w:marBottom w:val="0"/>
          <w:divBdr>
            <w:top w:val="none" w:sz="0" w:space="0" w:color="auto"/>
            <w:left w:val="none" w:sz="0" w:space="0" w:color="auto"/>
            <w:bottom w:val="none" w:sz="0" w:space="0" w:color="auto"/>
            <w:right w:val="none" w:sz="0" w:space="0" w:color="auto"/>
          </w:divBdr>
          <w:divsChild>
            <w:div w:id="338847120">
              <w:marLeft w:val="0"/>
              <w:marRight w:val="0"/>
              <w:marTop w:val="0"/>
              <w:marBottom w:val="0"/>
              <w:divBdr>
                <w:top w:val="none" w:sz="0" w:space="0" w:color="auto"/>
                <w:left w:val="none" w:sz="0" w:space="0" w:color="auto"/>
                <w:bottom w:val="none" w:sz="0" w:space="0" w:color="auto"/>
                <w:right w:val="none" w:sz="0" w:space="0" w:color="auto"/>
              </w:divBdr>
              <w:divsChild>
                <w:div w:id="338847122">
                  <w:marLeft w:val="0"/>
                  <w:marRight w:val="0"/>
                  <w:marTop w:val="0"/>
                  <w:marBottom w:val="0"/>
                  <w:divBdr>
                    <w:top w:val="none" w:sz="0" w:space="0" w:color="auto"/>
                    <w:left w:val="none" w:sz="0" w:space="0" w:color="auto"/>
                    <w:bottom w:val="none" w:sz="0" w:space="0" w:color="auto"/>
                    <w:right w:val="none" w:sz="0" w:space="0" w:color="auto"/>
                  </w:divBdr>
                  <w:divsChild>
                    <w:div w:id="338847118">
                      <w:marLeft w:val="0"/>
                      <w:marRight w:val="0"/>
                      <w:marTop w:val="0"/>
                      <w:marBottom w:val="0"/>
                      <w:divBdr>
                        <w:top w:val="none" w:sz="0" w:space="0" w:color="auto"/>
                        <w:left w:val="none" w:sz="0" w:space="0" w:color="auto"/>
                        <w:bottom w:val="none" w:sz="0" w:space="0" w:color="auto"/>
                        <w:right w:val="none" w:sz="0" w:space="0" w:color="auto"/>
                      </w:divBdr>
                      <w:divsChild>
                        <w:div w:id="338847111">
                          <w:marLeft w:val="0"/>
                          <w:marRight w:val="0"/>
                          <w:marTop w:val="0"/>
                          <w:marBottom w:val="0"/>
                          <w:divBdr>
                            <w:top w:val="none" w:sz="0" w:space="0" w:color="auto"/>
                            <w:left w:val="none" w:sz="0" w:space="0" w:color="auto"/>
                            <w:bottom w:val="none" w:sz="0" w:space="0" w:color="auto"/>
                            <w:right w:val="none" w:sz="0" w:space="0" w:color="auto"/>
                          </w:divBdr>
                          <w:divsChild>
                            <w:div w:id="338847108">
                              <w:marLeft w:val="0"/>
                              <w:marRight w:val="0"/>
                              <w:marTop w:val="0"/>
                              <w:marBottom w:val="0"/>
                              <w:divBdr>
                                <w:top w:val="none" w:sz="0" w:space="0" w:color="auto"/>
                                <w:left w:val="none" w:sz="0" w:space="0" w:color="auto"/>
                                <w:bottom w:val="none" w:sz="0" w:space="0" w:color="auto"/>
                                <w:right w:val="none" w:sz="0" w:space="0" w:color="auto"/>
                              </w:divBdr>
                              <w:divsChild>
                                <w:div w:id="338847094">
                                  <w:marLeft w:val="0"/>
                                  <w:marRight w:val="0"/>
                                  <w:marTop w:val="0"/>
                                  <w:marBottom w:val="0"/>
                                  <w:divBdr>
                                    <w:top w:val="none" w:sz="0" w:space="0" w:color="auto"/>
                                    <w:left w:val="none" w:sz="0" w:space="0" w:color="auto"/>
                                    <w:bottom w:val="none" w:sz="0" w:space="0" w:color="auto"/>
                                    <w:right w:val="none" w:sz="0" w:space="0" w:color="auto"/>
                                  </w:divBdr>
                                  <w:divsChild>
                                    <w:div w:id="338847090">
                                      <w:marLeft w:val="0"/>
                                      <w:marRight w:val="0"/>
                                      <w:marTop w:val="0"/>
                                      <w:marBottom w:val="0"/>
                                      <w:divBdr>
                                        <w:top w:val="none" w:sz="0" w:space="0" w:color="auto"/>
                                        <w:left w:val="none" w:sz="0" w:space="0" w:color="auto"/>
                                        <w:bottom w:val="none" w:sz="0" w:space="0" w:color="auto"/>
                                        <w:right w:val="none" w:sz="0" w:space="0" w:color="auto"/>
                                      </w:divBdr>
                                    </w:div>
                                    <w:div w:id="338847099">
                                      <w:marLeft w:val="0"/>
                                      <w:marRight w:val="0"/>
                                      <w:marTop w:val="0"/>
                                      <w:marBottom w:val="0"/>
                                      <w:divBdr>
                                        <w:top w:val="none" w:sz="0" w:space="0" w:color="auto"/>
                                        <w:left w:val="none" w:sz="0" w:space="0" w:color="auto"/>
                                        <w:bottom w:val="none" w:sz="0" w:space="0" w:color="auto"/>
                                        <w:right w:val="none" w:sz="0" w:space="0" w:color="auto"/>
                                      </w:divBdr>
                                    </w:div>
                                  </w:divsChild>
                                </w:div>
                                <w:div w:id="338847095">
                                  <w:marLeft w:val="0"/>
                                  <w:marRight w:val="0"/>
                                  <w:marTop w:val="0"/>
                                  <w:marBottom w:val="0"/>
                                  <w:divBdr>
                                    <w:top w:val="none" w:sz="0" w:space="0" w:color="auto"/>
                                    <w:left w:val="none" w:sz="0" w:space="0" w:color="auto"/>
                                    <w:bottom w:val="none" w:sz="0" w:space="0" w:color="auto"/>
                                    <w:right w:val="none" w:sz="0" w:space="0" w:color="auto"/>
                                  </w:divBdr>
                                  <w:divsChild>
                                    <w:div w:id="338847089">
                                      <w:marLeft w:val="0"/>
                                      <w:marRight w:val="0"/>
                                      <w:marTop w:val="0"/>
                                      <w:marBottom w:val="0"/>
                                      <w:divBdr>
                                        <w:top w:val="none" w:sz="0" w:space="0" w:color="auto"/>
                                        <w:left w:val="none" w:sz="0" w:space="0" w:color="auto"/>
                                        <w:bottom w:val="none" w:sz="0" w:space="0" w:color="auto"/>
                                        <w:right w:val="none" w:sz="0" w:space="0" w:color="auto"/>
                                      </w:divBdr>
                                    </w:div>
                                    <w:div w:id="338847100">
                                      <w:marLeft w:val="0"/>
                                      <w:marRight w:val="0"/>
                                      <w:marTop w:val="0"/>
                                      <w:marBottom w:val="0"/>
                                      <w:divBdr>
                                        <w:top w:val="none" w:sz="0" w:space="0" w:color="auto"/>
                                        <w:left w:val="none" w:sz="0" w:space="0" w:color="auto"/>
                                        <w:bottom w:val="none" w:sz="0" w:space="0" w:color="auto"/>
                                        <w:right w:val="none" w:sz="0" w:space="0" w:color="auto"/>
                                      </w:divBdr>
                                    </w:div>
                                  </w:divsChild>
                                </w:div>
                                <w:div w:id="338847101">
                                  <w:marLeft w:val="0"/>
                                  <w:marRight w:val="0"/>
                                  <w:marTop w:val="0"/>
                                  <w:marBottom w:val="0"/>
                                  <w:divBdr>
                                    <w:top w:val="none" w:sz="0" w:space="0" w:color="auto"/>
                                    <w:left w:val="none" w:sz="0" w:space="0" w:color="auto"/>
                                    <w:bottom w:val="none" w:sz="0" w:space="0" w:color="auto"/>
                                    <w:right w:val="none" w:sz="0" w:space="0" w:color="auto"/>
                                  </w:divBdr>
                                  <w:divsChild>
                                    <w:div w:id="338847102">
                                      <w:marLeft w:val="0"/>
                                      <w:marRight w:val="0"/>
                                      <w:marTop w:val="0"/>
                                      <w:marBottom w:val="0"/>
                                      <w:divBdr>
                                        <w:top w:val="none" w:sz="0" w:space="0" w:color="auto"/>
                                        <w:left w:val="none" w:sz="0" w:space="0" w:color="auto"/>
                                        <w:bottom w:val="none" w:sz="0" w:space="0" w:color="auto"/>
                                        <w:right w:val="none" w:sz="0" w:space="0" w:color="auto"/>
                                      </w:divBdr>
                                    </w:div>
                                    <w:div w:id="338847117">
                                      <w:marLeft w:val="0"/>
                                      <w:marRight w:val="0"/>
                                      <w:marTop w:val="0"/>
                                      <w:marBottom w:val="0"/>
                                      <w:divBdr>
                                        <w:top w:val="none" w:sz="0" w:space="0" w:color="auto"/>
                                        <w:left w:val="none" w:sz="0" w:space="0" w:color="auto"/>
                                        <w:bottom w:val="none" w:sz="0" w:space="0" w:color="auto"/>
                                        <w:right w:val="none" w:sz="0" w:space="0" w:color="auto"/>
                                      </w:divBdr>
                                    </w:div>
                                  </w:divsChild>
                                </w:div>
                                <w:div w:id="338847109">
                                  <w:marLeft w:val="0"/>
                                  <w:marRight w:val="0"/>
                                  <w:marTop w:val="0"/>
                                  <w:marBottom w:val="0"/>
                                  <w:divBdr>
                                    <w:top w:val="none" w:sz="0" w:space="0" w:color="auto"/>
                                    <w:left w:val="none" w:sz="0" w:space="0" w:color="auto"/>
                                    <w:bottom w:val="none" w:sz="0" w:space="0" w:color="auto"/>
                                    <w:right w:val="none" w:sz="0" w:space="0" w:color="auto"/>
                                  </w:divBdr>
                                </w:div>
                                <w:div w:id="338847119">
                                  <w:marLeft w:val="0"/>
                                  <w:marRight w:val="0"/>
                                  <w:marTop w:val="0"/>
                                  <w:marBottom w:val="0"/>
                                  <w:divBdr>
                                    <w:top w:val="none" w:sz="0" w:space="0" w:color="auto"/>
                                    <w:left w:val="none" w:sz="0" w:space="0" w:color="auto"/>
                                    <w:bottom w:val="none" w:sz="0" w:space="0" w:color="auto"/>
                                    <w:right w:val="none" w:sz="0" w:space="0" w:color="auto"/>
                                  </w:divBdr>
                                </w:div>
                                <w:div w:id="338847121">
                                  <w:marLeft w:val="0"/>
                                  <w:marRight w:val="0"/>
                                  <w:marTop w:val="0"/>
                                  <w:marBottom w:val="0"/>
                                  <w:divBdr>
                                    <w:top w:val="none" w:sz="0" w:space="0" w:color="auto"/>
                                    <w:left w:val="none" w:sz="0" w:space="0" w:color="auto"/>
                                    <w:bottom w:val="none" w:sz="0" w:space="0" w:color="auto"/>
                                    <w:right w:val="none" w:sz="0" w:space="0" w:color="auto"/>
                                  </w:divBdr>
                                  <w:divsChild>
                                    <w:div w:id="338847096">
                                      <w:marLeft w:val="0"/>
                                      <w:marRight w:val="0"/>
                                      <w:marTop w:val="0"/>
                                      <w:marBottom w:val="0"/>
                                      <w:divBdr>
                                        <w:top w:val="none" w:sz="0" w:space="0" w:color="auto"/>
                                        <w:left w:val="none" w:sz="0" w:space="0" w:color="auto"/>
                                        <w:bottom w:val="none" w:sz="0" w:space="0" w:color="auto"/>
                                        <w:right w:val="none" w:sz="0" w:space="0" w:color="auto"/>
                                      </w:divBdr>
                                    </w:div>
                                    <w:div w:id="3388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126">
                              <w:marLeft w:val="0"/>
                              <w:marRight w:val="0"/>
                              <w:marTop w:val="0"/>
                              <w:marBottom w:val="0"/>
                              <w:divBdr>
                                <w:top w:val="none" w:sz="0" w:space="0" w:color="auto"/>
                                <w:left w:val="none" w:sz="0" w:space="0" w:color="auto"/>
                                <w:bottom w:val="none" w:sz="0" w:space="0" w:color="auto"/>
                                <w:right w:val="none" w:sz="0" w:space="0" w:color="auto"/>
                              </w:divBdr>
                              <w:divsChild>
                                <w:div w:id="3388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1</Pages>
  <Words>330</Words>
  <Characters>1886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Administrator</cp:lastModifiedBy>
  <cp:revision>7</cp:revision>
  <cp:lastPrinted>2015-02-20T10:35:00Z</cp:lastPrinted>
  <dcterms:created xsi:type="dcterms:W3CDTF">2016-04-07T08:55:00Z</dcterms:created>
  <dcterms:modified xsi:type="dcterms:W3CDTF">2016-04-07T10:24:00Z</dcterms:modified>
</cp:coreProperties>
</file>